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44" w:rsidRDefault="00B86944" w:rsidP="00B869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/>
        </w:rPr>
      </w:pPr>
    </w:p>
    <w:p w:rsidR="00620CA1" w:rsidRPr="00620CA1" w:rsidRDefault="004F72CF" w:rsidP="00B86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</w:pPr>
      <w:r w:rsidRPr="0052413D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Қамқоршылық кеңесінің 2022-2023 оқу жылына арналған жұмыс жоспары</w:t>
      </w:r>
    </w:p>
    <w:p w:rsidR="0084412E" w:rsidRPr="00620CA1" w:rsidRDefault="00620CA1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  <w:proofErr w:type="gramStart"/>
      <w:r w:rsidRPr="0052413D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ж</w:t>
      </w:r>
      <w:proofErr w:type="gramEnd"/>
      <w:r w:rsidRPr="0052413D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ұмыс жоспары</w:t>
      </w:r>
    </w:p>
    <w:tbl>
      <w:tblPr>
        <w:tblpPr w:leftFromText="180" w:rightFromText="180" w:vertAnchor="text" w:horzAnchor="margin" w:tblpY="53"/>
        <w:tblW w:w="14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0"/>
        <w:gridCol w:w="8360"/>
        <w:gridCol w:w="2640"/>
        <w:gridCol w:w="2940"/>
      </w:tblGrid>
      <w:tr w:rsidR="00620CA1" w:rsidRPr="00620CA1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Жауапты</w:t>
            </w:r>
            <w:proofErr w:type="spellEnd"/>
          </w:p>
        </w:tc>
      </w:tr>
      <w:tr w:rsidR="00620CA1" w:rsidRPr="003F2C68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84412E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4412E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4412E" w:rsidRPr="0084412E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9E485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Отырыс 1.</w:t>
            </w:r>
          </w:p>
          <w:p w:rsidR="00620CA1" w:rsidRPr="009E485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Мүшелерді бекіту</w:t>
            </w:r>
          </w:p>
          <w:p w:rsidR="00620CA1" w:rsidRPr="009E485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Қамқоршылық кеңес, төрағаны, хатшыны сайлау.</w:t>
            </w:r>
          </w:p>
          <w:p w:rsidR="00620CA1" w:rsidRPr="004F72CF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Қамқоршылық Кеңес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Ережемен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базамен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Қамқоршылық кеңесінің 2022-2023 оқу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арналғ</w:t>
            </w:r>
            <w:proofErr w:type="gram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 w:rsidR="004F72CF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72C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gramEnd"/>
            <w:r w:rsidR="004F72CF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ұмыс </w:t>
            </w:r>
            <w:proofErr w:type="spellStart"/>
            <w:r w:rsidR="004F72CF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="004F72CF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құру және </w:t>
            </w:r>
            <w:proofErr w:type="spellStart"/>
            <w:r w:rsidR="004F72CF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  <w:p w:rsid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Тамақтану сапасын ұйымдастыруды бақылау</w:t>
            </w:r>
          </w:p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Бракераждық комиссиямен бірлескен түрде мектеп асханасының тағамдарының сапасын тексеруге қатысу.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Тамы</w:t>
            </w:r>
            <w:proofErr w:type="gram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gram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қырқүйек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Кеңес төрайымы</w:t>
            </w:r>
          </w:p>
          <w:p w:rsidR="0084412E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</w:tr>
      <w:tr w:rsidR="00620CA1" w:rsidRPr="00620CA1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2. 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Отырыс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:rsidR="00620CA1" w:rsidRPr="004F72CF" w:rsidRDefault="004F72CF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етім, жартылай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әне отбасылық жағдайы төмен, аз қамтылған жанұяның балаларына көмек ұйымдастыру.</w:t>
            </w:r>
          </w:p>
          <w:p w:rsidR="00620CA1" w:rsidRPr="0084412E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- Санитарлы</w:t>
            </w:r>
            <w:proofErr w:type="gram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гигиеналық </w:t>
            </w:r>
            <w:proofErr w:type="spell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</w:t>
            </w:r>
            <w:r w:rsidR="00844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 </w:t>
            </w:r>
            <w:proofErr w:type="spellStart"/>
            <w:r w:rsidR="0084412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нормаларды</w:t>
            </w:r>
            <w:proofErr w:type="spellEnd"/>
            <w:r w:rsidR="00844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412E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="008441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Оқушылардың білім беру мекемесінде болуына қауіпсіз жағдай жасау.</w:t>
            </w:r>
          </w:p>
          <w:p w:rsidR="0084412E" w:rsidRPr="0084412E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«Мектепке жол» акциясының қорытындысы туралы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B86944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20CA1"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елтоқсан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620CA1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Қамқоршылық кеңесінің төрағасы</w:t>
            </w:r>
          </w:p>
        </w:tc>
      </w:tr>
      <w:tr w:rsidR="00620CA1" w:rsidRPr="0084412E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84412E" w:rsidRDefault="00620CA1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441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Отырыс 3.</w:t>
            </w:r>
          </w:p>
          <w:p w:rsidR="0084412E" w:rsidRDefault="0084412E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-Оқушылардың арасында салауаты өмір салтымен </w:t>
            </w:r>
            <w:r w:rsidR="00B869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құқық бұзушылықтардың алдын алу </w:t>
            </w:r>
          </w:p>
          <w:p w:rsidR="00B86944" w:rsidRPr="0084412E" w:rsidRDefault="00B86944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-Жаңа жыл шыршаларына қатысатын балалардың тізімін бекіту – 2022 Қазақстан Республикасы Президенті мен облыс әкімінің тапсырмасы бойынша 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CA1" w:rsidRPr="0084412E" w:rsidRDefault="00B86944" w:rsidP="00620CA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6944" w:rsidRDefault="00B86944" w:rsidP="00B8694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ҚК төрайымы  </w:t>
            </w:r>
          </w:p>
          <w:p w:rsidR="00620CA1" w:rsidRPr="0084412E" w:rsidRDefault="00B86944" w:rsidP="00B8694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ҚК мүшелері</w:t>
            </w:r>
          </w:p>
        </w:tc>
      </w:tr>
      <w:tr w:rsidR="0084412E" w:rsidRPr="00620CA1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4412E" w:rsidRPr="004F72CF" w:rsidRDefault="0052413D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84412E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2C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Отырыс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</w:t>
            </w:r>
          </w:p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«Наурыз»</w:t>
            </w: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«Жеңіс күні»</w:t>
            </w: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арналған мерекелерді ұйымдастыру</w:t>
            </w:r>
          </w:p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Оқушылардың тамақтану мәдениетінің, салауатты өмір салтының негіздерін қалыптастыру үшін оңтайлы жағдайлар жасау.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Наурыз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620CA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Қамқоршылық </w:t>
            </w: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кеңесінің төрағасы</w:t>
            </w:r>
          </w:p>
        </w:tc>
      </w:tr>
      <w:tr w:rsidR="0084412E" w:rsidRPr="00620CA1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Default="0052413D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  <w:p w:rsidR="0084412E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Отырыс 4.</w:t>
            </w:r>
          </w:p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Жол-көлік жарақатының алдын алу</w:t>
            </w:r>
          </w:p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Жазғы демалыс пен сауықтыруды ұйымдастыру.</w:t>
            </w:r>
          </w:p>
          <w:p w:rsidR="0084412E" w:rsidRPr="009E485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- 9 сыныпты бітіру балын ұйымдастыру</w:t>
            </w:r>
          </w:p>
          <w:p w:rsidR="0084412E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E48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Қамқоршылық кеңес жұмысының қорытындысын шығару.</w:t>
            </w:r>
          </w:p>
          <w:p w:rsidR="0084412E" w:rsidRPr="004F72CF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620CA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Сәуі</w:t>
            </w:r>
            <w:proofErr w:type="gramStart"/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620CA1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CA1"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Қамқоршылық кеңесінің төрағасы</w:t>
            </w:r>
          </w:p>
        </w:tc>
      </w:tr>
      <w:tr w:rsidR="0084412E" w:rsidRPr="00B86944" w:rsidTr="00620CA1"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Default="0084412E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4412E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Отырыс 5.</w:t>
            </w:r>
          </w:p>
          <w:p w:rsid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-Жазғы демалысты ұйымдастыру және жазғы демалыс кезінде оқушыларды пайдалы жұмыспен қамту</w:t>
            </w:r>
          </w:p>
          <w:p w:rsid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-Қамқоршылық кеңесінің жұмысы туралы есеп</w:t>
            </w:r>
          </w:p>
          <w:p w:rsidR="00B86944" w:rsidRP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2022-2023 оқу жылы туралы есеп 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P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12E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ҚК төрайымы  </w:t>
            </w:r>
          </w:p>
          <w:p w:rsidR="00B86944" w:rsidRPr="00B86944" w:rsidRDefault="00B86944" w:rsidP="0084412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ҚК мүшелері </w:t>
            </w:r>
          </w:p>
        </w:tc>
      </w:tr>
    </w:tbl>
    <w:p w:rsidR="00620CA1" w:rsidRDefault="00620CA1" w:rsidP="00620CA1">
      <w:pPr>
        <w:spacing w:line="240" w:lineRule="auto"/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</w:pPr>
      <w:r w:rsidRPr="00620CA1"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  <w:t> </w:t>
      </w:r>
    </w:p>
    <w:p w:rsidR="004F72CF" w:rsidRDefault="004F72CF" w:rsidP="00620CA1">
      <w:pPr>
        <w:spacing w:line="240" w:lineRule="auto"/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</w:pPr>
    </w:p>
    <w:p w:rsidR="004F72CF" w:rsidRPr="00620CA1" w:rsidRDefault="004F72CF" w:rsidP="00620CA1">
      <w:pPr>
        <w:spacing w:line="240" w:lineRule="auto"/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</w:pPr>
    </w:p>
    <w:p w:rsidR="00620CA1" w:rsidRPr="00620CA1" w:rsidRDefault="00620CA1" w:rsidP="00620CA1">
      <w:pPr>
        <w:spacing w:line="240" w:lineRule="auto"/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</w:pPr>
      <w:r w:rsidRPr="00620CA1">
        <w:rPr>
          <w:rFonts w:ascii="Noto Serif" w:eastAsia="Times New Roman" w:hAnsi="Noto Serif" w:cs="Times New Roman"/>
          <w:color w:val="3D3D3D"/>
          <w:sz w:val="34"/>
          <w:szCs w:val="34"/>
          <w:shd w:val="clear" w:color="auto" w:fill="FFFFFF"/>
          <w:lang w:val="kk-KZ"/>
        </w:rPr>
        <w:t> </w:t>
      </w:r>
    </w:p>
    <w:p w:rsidR="00620CA1" w:rsidRPr="00620CA1" w:rsidRDefault="00B86944" w:rsidP="00620CA1">
      <w:pPr>
        <w:spacing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 w:rsidRPr="0052413D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 xml:space="preserve">Директордың </w:t>
      </w:r>
      <w:r w:rsidR="0052413D" w:rsidRPr="0052413D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>тәрбие ісі жөніндегі орынбасары</w:t>
      </w:r>
      <w:r w:rsidR="003F2C68">
        <w:rPr>
          <w:rFonts w:ascii="Times New Roman" w:eastAsia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 xml:space="preserve">                                Шукирова М.Т</w:t>
      </w:r>
    </w:p>
    <w:p w:rsidR="00620CA1" w:rsidRDefault="00620CA1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13D" w:rsidRDefault="0052413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13D" w:rsidRDefault="0052413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13D" w:rsidRDefault="0052413D" w:rsidP="005241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Қостанай облысы әкімдігі білім басқармасының «Арқалық қаласы білім бөлімінің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52413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Родина жалпы білім беретін мектебі» КММ</w:t>
      </w:r>
    </w:p>
    <w:p w:rsidR="0052413D" w:rsidRDefault="0052413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60AA1" w:rsidRDefault="00A60AA1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2413D" w:rsidRP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Педагогикалық кеңес отырысында қаралды                                                                              </w:t>
      </w:r>
      <w:r w:rsidR="00A60A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Бекітемін: </w:t>
      </w:r>
    </w:p>
    <w:p w:rsidR="0052413D" w:rsidRP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</w:t>
      </w:r>
      <w:r w:rsidR="00A60A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хаттама  «      »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_______2022 </w:t>
      </w:r>
      <w:proofErr w:type="spellStart"/>
      <w:r w:rsidRPr="0052413D">
        <w:rPr>
          <w:rFonts w:ascii="Times New Roman" w:eastAsia="Times New Roman" w:hAnsi="Times New Roman" w:cs="Times New Roman"/>
          <w:b/>
          <w:sz w:val="28"/>
          <w:szCs w:val="28"/>
        </w:rPr>
        <w:t>жыл</w:t>
      </w:r>
      <w:proofErr w:type="spellEnd"/>
      <w:r w:rsidRPr="005241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="00A60A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A60A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A60A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52413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Оташев Б.С</w:t>
      </w:r>
    </w:p>
    <w:p w:rsid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2413D" w:rsidRDefault="0052413D" w:rsidP="005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2413D" w:rsidRPr="0052413D" w:rsidRDefault="0052413D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A60AA1" w:rsidRPr="0052413D" w:rsidRDefault="00A60AA1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52413D" w:rsidRPr="0052413D" w:rsidRDefault="0052413D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44"/>
          <w:szCs w:val="28"/>
          <w:lang w:val="kk-KZ"/>
        </w:rPr>
        <w:t xml:space="preserve">2022-2023 ОҚУ ЖЫЛЫНА АРНАЛҒАН </w:t>
      </w:r>
    </w:p>
    <w:p w:rsidR="0052413D" w:rsidRPr="0052413D" w:rsidRDefault="0052413D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44"/>
          <w:szCs w:val="28"/>
          <w:lang w:val="kk-KZ"/>
        </w:rPr>
        <w:t xml:space="preserve">ҚАМҚОРШЫЛЫҚ КЕҢЕСІНІҢ </w:t>
      </w:r>
    </w:p>
    <w:p w:rsidR="0052413D" w:rsidRDefault="0052413D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  <w:r w:rsidRPr="0052413D">
        <w:rPr>
          <w:rFonts w:ascii="Times New Roman" w:eastAsia="Times New Roman" w:hAnsi="Times New Roman" w:cs="Times New Roman"/>
          <w:b/>
          <w:sz w:val="44"/>
          <w:szCs w:val="28"/>
          <w:lang w:val="kk-KZ"/>
        </w:rPr>
        <w:t xml:space="preserve"> ЖҰМЫС ЖОСПАРЫ</w:t>
      </w: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9E4851" w:rsidRDefault="009E4851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9E4851" w:rsidRDefault="009E4851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ЕРЕЖЕ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ҚАМҚОРШЫЛЫҚ КЕҢЕСІ ТУРАЛЫ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Қамқоршылық кеңесі туралы осы ереже "Білім туралы" ҚР Заңын орындау үшін әзірленді және қабылданды»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Тарау I. Жалпы ережелер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1. Осы Ережеде ұғымдар мен терминдер мынадай мәндерде пайдаланылады: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қамқоршылық-білім алушылардың, мұғалімдердің, ата-аналардың (оларды алмастыратын адамдардың) және басқа да адамдардың жеке және мүліктік құқықтары мен мүдделерін қорғаудың құқықтық нысаны;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құқық шығармашылық жергілікті-мектеп Жарғысын дамыту үшін жүзеге асырылатын білім алушылармен, олардың ата-аналарымен (оларды алмастыратын тұлғалармен), педагогикалық және басқа да ұйымдармен, мекемелермен, сондай-ақ демеушілермен мектеп қатынастарын Жергілікті ұйымдастыру-құқықтық реттеу мақсатында құқық шығармашылық;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жергілікті актілер-мектептің ішкі және сыртқы байланыстарының әртүрлі түрлерін реттейтін актілер.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 1.1.Осы ереже "Білім туралы" ҚР Заңына өзгерістер мен толықтырулар енгізу туралы "2011 жылғы 24 қазандағы № 487 "Білім туралы" ҚР Заңына және ҚР БҒМ 22.10.07 ж. № 501 бұйрығымен бекітілген Қамқоршылық кеңес қызметінің типтік ережелеріне сәйкес әзірленді.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* 1.2.Мектептің Қамқоршылық кеңесі-мектептің алқалы басқару нысаны болып табылатын сайланбалы орган.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* 1.3.Қамқоршылық кеңес өз қызметінде Қазақстан Республикасының заңнамасын, осы Ережені, сондай-ақ мектеп Жарғысын басшылыққа алады.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* 1.4.Қамқоршылық кеңесі мектеп әкімшілігімен, ата-аналар комитетімен, жергілікті атқарушы органдармен, мүдделі ведомстволармен және басқа да ұйымдармен өзара іс-қимыл жасайды.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 1.5.Қамқоршылық кеңес мүшелерінің өз функцияларын орындауы өтеусіз негізде жүзеге асырылады.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II тарау. Мектептің Қамқоршылық Кеңесін құру тәртібі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сандық құрамы мектеп Жарғысымен анықталады. Қамқоршылық кеңестің дербес құрамы мектеп Кеңесінің шешімімен бекітіледі.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Қамқоршылық кеңесі Мектеп Кеңесінің шешімімен құрылтайшының, әкімшіліктің, ата-аналар комитетінің ұсынымдары негізінде немесе бастамашылық тәртіппен мектептің дамуына қайырымдылықты енгізген және жоғары қоғамдық беделі бар қайырымдылық көрсетушілер, демеушілер және басқа да тұлғалар құрылады.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Қамқоршылық кеңесі төрт жылға сайланады, мектеп Кеңесінің екі шақырымына тең мерзім. Қамқоршылық кеңес мүшелері қызметін қоғамдық негізде атқарады.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кеңесі Қамқоршылық кеңес мүшесінің кандидатурасын кейінге қалдыруға құқылы.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Ұсынылған кандидатуралар бойынша шешімді мектеп Кеңесі олар енгізілген күннен бастап бір айға дейінгі мерзімде қабылдайды.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Мектеп Кеңесіне Қамқорлық Кеңесінің құрамынан жұмысқа тиісті белсенділік пен қызығушылық танытпаған тұлғаларды шығару құқығы беріледі.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қамқоршылық Кеңесіне мүшелік Қамқоршылық кеңес мүшесінің өз өкілеттігін тоқтату туралы мектеп Кеңесіне жазбаша өтініш беруі арқылы тоқтатылады.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III тарау. Қамқоршылық Кеңесін құру мақсаттары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кеңес: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білім беру процесіне қатысушылардың жеке және мүліктік құқықтарын қолдау және қорғау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тұрақты қаржылық жағдайын қалыптастыру;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 қоғамдық басқаруды күшейту;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мемлекеттік билік және жергілікті өзін-өзі басқару органдарында мектеп мүдделерінің өкілдігін қамтамасыз ету;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IV тарау. Қамқоршылық Кеңесінің Міндеттері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Қамқорлық Кеңесі: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жалпы білім беру мекемесінің қызметін қамтамасыз ету және дамыту үшін бюджеттен тыс қаражатты тартуға жәрдемдеседі;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педагогикалық және басқа да қызметкерлерінің еңбек жағдайларын ұйымдастыруға және жақсартуға жәрдемдеседі;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конкурстарды, жарыстарды және басқа да мектептен тыс іс-шараларды ұйымдастыруға жәрдемдеседі;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материалдық-техникалық базасын жетілдіруге, оның үй-жайлары мен аумағын абаттандыруға жәрдемдеседі;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тартылған қаржы қаражатының пайдаланылуын бақылайды;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барлық балаларын (оның ішінде жетімдерді, аз қамтылған отбасылардан шыққан балаларды, дене дамуында кемістігі бар балаларды, дарынды балаларды және т. б.) оқыту мен тәрбиелеу үшін оңтайлы жағдайлар жасауды қамтамасыз етеді.);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түлектердің дайындық деңгейі мен сапасына тәуелсіз сараптама жүргізу туралы шешім қабылдайды (мектептің мемлекеттік білім беру стандарттарын орындауын қадағалау);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жетім, қамқорлықтағы, жалпы орта (Толық) білім алған балаларды жұмысқа орналастыруға, олардың тұрғын үй жағдайларын жақсартуға жәрдем көрсетеді;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мәдени алмасуды, оның ішінде кәсіптік оқытуды ұйымдастыру үшін қаржы қаражатын тартады.;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Жарғысымен Қамқоршылық кеңесінің құзыретіне жататын басқа да мәселелерді қарайды.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Функциялары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Қамқоршылық Кеңесі жөніндегі функцияларды орындайды: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білім беру бағдарламасын қабылдау;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бюджетін қабылдау;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басшысын тағайындау мәселесі бойынша құрылтайшымен кеңес өткізу және қажет болған жағдайда ВЕТО құқығын іске асырады;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серіктестік жағдайында мектепті басқару.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VI тарау. Қамқоршылық Кеңесінің Құқықтары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Қамқоршылық Кеңестің құқықтық мәртебесі мектеп Жарғысымен анықталады. Қамқоршылық кеңестің құқығы бар: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тартылған бюджеттен тыс қаржы қаражатының мақсатты пайдаланылуын және оның тиімділігін бақылау;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қаржы қаражатын пайдалану, мектептің даму болашағы, қаржы тәртібін сақтау, мемлекеттік білім беру бағдарламасын орындау мәселелері бойынша мектеп әкімшілігін тыңдау;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жұмыс жоспарына ұсыныстар енгізу;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қосымша қаржы тарту мақсатында халық арасында түсіндіру жұмыстарын ұйымдастыру.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VII тарау. Қамқоршылық Кеңесінің Міндеттері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Мектептің қамқоршылық Кеңесіне келесі міндеттер жүктеледі::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тартылған бюджеттен тыс қаржы қаражатын мақсатты мақсатта пайдалану;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тартылған бюджеттен тыс қаражатты тиімді пайдалану;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бекітілген Білім беру бағдарламаларын уақытында қаржыландыру;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оқушылардың үлгерімін арттыру мақсатында білім беру үдерісін ынталандыру;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осы Ережемен қамқоршылық Кеңесіне жүктелген міндеттердің орындалуын сақтау.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VIII тарау. Қамқоршылық кеңесінің қызметін ұйымдастыру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 өз отырыстарында алқалы тәртіппен ашық дауыс беру арқылы шешімдер қабылдайды.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Шешім, егер оған отырыс жұмысына қатысушы мүшелер санының жартысынан астамы дауыс берсе, қабылданды деп есептеледі.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отырысы қажеттілігіне қарай, бірақ үш айда бір реттен кем емес өткізіледі.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Құлақтандыру мерзімі, Қамқоршылық кеңес істерін шақыру нысаны және жүргізу тәртібі оның отырыстарының регламентімен айқындалады.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отырысы ашық болып табылады.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Егер оның жұмысына Қамқоршылық кеңес мүшелері санының кемінде үштен екісі қатысса, отырыс заңды деп саналады.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IX тарау. Қамқоршылық Кеңесінің Төрағасы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мүшелері өз құрамынан төрағаны, сондай-ақ мектеп Жарғысына сәйкес өзге де органдар мен лауазымды адамдарды сайлайды.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кеңестің төрағасын оның мүшелері бірінші отырыста жасырын дауыс беру арқылы қарапайым көпшілік дауыспен сайлайды. Егер қамқоршылық кеңестің ерекше шешімімен өзге мерзім бекітілмесе, төрағаның өкілеттік мерзімі – төрт жыл.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Төрағасы: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өз міндеттерін қоғамдық негізде орындайды;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 жергілікті өзін-өзі басқару органдарымен, кәсіпорындармен, мекемелермен және ұйымдармен өзара іс-қимыл жасағанда ұсынады;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жарғысына және оның отырыстарының регламентіне сәйкес Қамқоршылық кеңесінің жұмысын басқарады және ұйымдастырады;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Кеңес қабылдаған шешімдерге қол қояды;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•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Қамқоршылық кеңесінің жұмысы туралы жыл сайынғы есепті дайындайды.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Кеңесінің Іс Жүргізуі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Қамқоршылық кеңестің отырыстары мен шешімдері оның төрағасы қол қоятын хаттамамен ресімделеді.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Мектеп әкімшілігі Қамқоршылық кеңеске белгіленген құжаттарды сақтау үшін орын береді.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ХІ тарау. Қорытынды ережелер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Осы Ереже Жалпы мектептік конференцияда қаралып, мектеп кеңесімен бекітілгеннен кейін күшіне енеді.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Нұсқаулық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1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Ата-аналар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жиналысын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мектепте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жинаңыз. Қамқоршылық кеңес қызметіне қатысқысы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келетін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еріктілерді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таңдаңыз. Қамқоршылық кеңестің мүшелері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жеке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және </w:t>
      </w:r>
      <w:proofErr w:type="gram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заңды</w:t>
      </w:r>
      <w:proofErr w:type="gram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тұлғалар бола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алады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.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Міндетті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түрде кеңес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директорын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және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бухгалтерді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таңдаңыз.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2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</w:p>
    <w:p w:rsidR="00F9239E" w:rsidRPr="003F2C68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9E4851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 xml:space="preserve">Қамқоршылық кеңесінің ұйымдастыру-құқықтық нысанын таңдап, оны заңды тұлға ретінде рәсімдеңіз. </w:t>
      </w:r>
      <w:r w:rsidRPr="003F2C68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>Бұл жағдайда мүшелік жарналарды қабылдауға құқығы бар және пайда алуды және оны қатысушылар арасында бөлуді көздемейтін коммерциялық емес әріптестік неғұрлым ыңғайлы болады.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3</w:t>
      </w:r>
    </w:p>
    <w:p w:rsidR="00F9239E" w:rsidRPr="003F2C68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</w:pPr>
      <w:r w:rsidRPr="003F2C68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 xml:space="preserve">Кеңес жарғысын дайындаңыз. Онда Кеңестің барлық міндеттері мен мақсаттарын, жаңа мүшелер мен қаржылық жарналарды қабылдау тәртібін жазып алыңыз. Құрылтайшылардың жалпы жиналысының </w:t>
      </w:r>
      <w:r w:rsidRPr="003F2C68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lastRenderedPageBreak/>
        <w:t>хаттамасын жасаңыз. Хаттамада жиналыстың күнін, қатысушылардың тізімін көрсетіңіз, баяндамашылар мен баяндамалардың мазмұнын көрсетіңіз. Құрылтайшылардың, Кеңес директорларының және серіктестікті тіркеу бойынша жауапты тұлғаның тізімін көрсетіңіз. Бұл құжаттарды тіркеу органына – Әділет басқармасына ұсыныңыз және коммерциялық емес әріптестікті мемлекеттік тіркеуге өтініш беріңіз. </w:t>
      </w:r>
    </w:p>
    <w:p w:rsidR="00F9239E" w:rsidRPr="009E4851" w:rsidRDefault="00F9239E" w:rsidP="00F9239E">
      <w:pPr>
        <w:shd w:val="clear" w:color="auto" w:fill="E7ECF1"/>
        <w:spacing w:after="0" w:line="240" w:lineRule="auto"/>
        <w:rPr>
          <w:rFonts w:eastAsia="Times New Roman" w:cs="Times New Roman"/>
          <w:color w:val="3D3D3D"/>
          <w:sz w:val="32"/>
          <w:szCs w:val="32"/>
          <w:lang w:val="kk-KZ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4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3F2C68">
        <w:rPr>
          <w:rFonts w:ascii="Noto Serif" w:eastAsia="Times New Roman" w:hAnsi="Noto Serif" w:cs="Times New Roman"/>
          <w:color w:val="3D3D3D"/>
          <w:sz w:val="32"/>
          <w:szCs w:val="32"/>
          <w:lang w:val="kk-KZ"/>
        </w:rPr>
        <w:t xml:space="preserve">Рәсімдеңіз тіркеуді әлеуметтік сақтандыру тіркеңіз әріптестік Зейнетақы қорының РФ. Қамқоршылық кеңесінің есеп айырысу шотын ашыңыз. Онда мектепті дамытуға одан әрі салу үшін алынған ақшалай қаражат жинақталатын болады. </w:t>
      </w: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Бұ</w:t>
      </w:r>
      <w:proofErr w:type="gram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л</w:t>
      </w:r>
      <w:proofErr w:type="gram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ретте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қазынашылық шенеуніктерінің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алдында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</w:t>
      </w:r>
      <w:proofErr w:type="spellStart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есеп</w:t>
      </w:r>
      <w:proofErr w:type="spellEnd"/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 xml:space="preserve"> берудің қажеті жоқ.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Pr="00F9239E" w:rsidRDefault="00F9239E" w:rsidP="00F9239E">
      <w:pPr>
        <w:shd w:val="clear" w:color="auto" w:fill="E7ECF1"/>
        <w:spacing w:after="0" w:line="240" w:lineRule="auto"/>
        <w:rPr>
          <w:rFonts w:ascii="Noto Serif" w:eastAsia="Times New Roman" w:hAnsi="Noto Serif" w:cs="Times New Roman"/>
          <w:color w:val="3D3D3D"/>
          <w:sz w:val="32"/>
          <w:szCs w:val="32"/>
        </w:rPr>
      </w:pPr>
      <w:r w:rsidRPr="00F9239E">
        <w:rPr>
          <w:rFonts w:ascii="Noto Serif" w:eastAsia="Times New Roman" w:hAnsi="Noto Serif" w:cs="Times New Roman"/>
          <w:color w:val="3D3D3D"/>
          <w:sz w:val="32"/>
          <w:szCs w:val="32"/>
        </w:rPr>
        <w:t> </w:t>
      </w: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p w:rsidR="00F9239E" w:rsidRPr="0052413D" w:rsidRDefault="00F9239E" w:rsidP="005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val="kk-KZ"/>
        </w:rPr>
      </w:pPr>
    </w:p>
    <w:sectPr w:rsidR="00F9239E" w:rsidRPr="0052413D" w:rsidSect="0052413D">
      <w:pgSz w:w="16838" w:h="11906" w:orient="landscape"/>
      <w:pgMar w:top="850" w:right="1134" w:bottom="1701" w:left="1134" w:header="708" w:footer="708" w:gutter="0"/>
      <w:pgBorders w:display="not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5A" w:rsidRDefault="00BC285A" w:rsidP="009E4851">
      <w:pPr>
        <w:spacing w:after="0" w:line="240" w:lineRule="auto"/>
      </w:pPr>
      <w:r>
        <w:separator/>
      </w:r>
    </w:p>
  </w:endnote>
  <w:endnote w:type="continuationSeparator" w:id="0">
    <w:p w:rsidR="00BC285A" w:rsidRDefault="00BC285A" w:rsidP="009E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5A" w:rsidRDefault="00BC285A" w:rsidP="009E4851">
      <w:pPr>
        <w:spacing w:after="0" w:line="240" w:lineRule="auto"/>
      </w:pPr>
      <w:r>
        <w:separator/>
      </w:r>
    </w:p>
  </w:footnote>
  <w:footnote w:type="continuationSeparator" w:id="0">
    <w:p w:rsidR="00BC285A" w:rsidRDefault="00BC285A" w:rsidP="009E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6A4"/>
    <w:multiLevelType w:val="multilevel"/>
    <w:tmpl w:val="C93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F91"/>
    <w:rsid w:val="001C26B5"/>
    <w:rsid w:val="003F2C68"/>
    <w:rsid w:val="004F72CF"/>
    <w:rsid w:val="0052413D"/>
    <w:rsid w:val="00620CA1"/>
    <w:rsid w:val="0084412E"/>
    <w:rsid w:val="00850E96"/>
    <w:rsid w:val="00884AED"/>
    <w:rsid w:val="009E4851"/>
    <w:rsid w:val="00A60AA1"/>
    <w:rsid w:val="00B86944"/>
    <w:rsid w:val="00BC285A"/>
    <w:rsid w:val="00ED2F91"/>
    <w:rsid w:val="00F9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C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0CA1"/>
    <w:rPr>
      <w:b/>
      <w:bCs/>
    </w:rPr>
  </w:style>
  <w:style w:type="paragraph" w:styleId="a7">
    <w:name w:val="No Spacing"/>
    <w:uiPriority w:val="1"/>
    <w:qFormat/>
    <w:rsid w:val="00620CA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E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4851"/>
  </w:style>
  <w:style w:type="paragraph" w:styleId="aa">
    <w:name w:val="footer"/>
    <w:basedOn w:val="a"/>
    <w:link w:val="ab"/>
    <w:uiPriority w:val="99"/>
    <w:semiHidden/>
    <w:unhideWhenUsed/>
    <w:rsid w:val="009E4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4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2022-09-15T04:30:00Z</cp:lastPrinted>
  <dcterms:created xsi:type="dcterms:W3CDTF">2022-09-15T03:34:00Z</dcterms:created>
  <dcterms:modified xsi:type="dcterms:W3CDTF">2022-10-04T04:32:00Z</dcterms:modified>
</cp:coreProperties>
</file>